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A0"/>
      </w:tblPr>
      <w:tblGrid>
        <w:gridCol w:w="817"/>
        <w:gridCol w:w="1233"/>
        <w:gridCol w:w="407"/>
        <w:gridCol w:w="2117"/>
        <w:gridCol w:w="5032"/>
      </w:tblGrid>
      <w:tr w:rsidR="00686D20" w:rsidTr="002D05DB">
        <w:trPr>
          <w:trHeight w:val="3543"/>
        </w:trPr>
        <w:tc>
          <w:tcPr>
            <w:tcW w:w="4574" w:type="dxa"/>
            <w:gridSpan w:val="4"/>
          </w:tcPr>
          <w:p w:rsidR="00686D20" w:rsidRDefault="00686D20">
            <w:pPr>
              <w:jc w:val="center"/>
              <w:rPr>
                <w:sz w:val="18"/>
                <w:szCs w:val="20"/>
              </w:rPr>
            </w:pPr>
            <w:r>
              <w:rPr>
                <w:sz w:val="22"/>
                <w:szCs w:val="20"/>
              </w:rPr>
              <w:t>Управление имущественных и земельных отношений Липецкой области</w:t>
            </w:r>
          </w:p>
          <w:p w:rsidR="00686D20" w:rsidRDefault="00686D20">
            <w:pPr>
              <w:jc w:val="center"/>
              <w:rPr>
                <w:b/>
                <w:szCs w:val="28"/>
              </w:rPr>
            </w:pPr>
          </w:p>
          <w:p w:rsidR="00686D20" w:rsidRDefault="00686D20">
            <w:pPr>
              <w:spacing w:after="6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ОБЛАСТНОЕ БЮДЖЕТНОЕ УЧРЕЖДЕНИЕ</w:t>
            </w:r>
          </w:p>
          <w:p w:rsidR="00686D20" w:rsidRDefault="00686D20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«ЦЕНТР КАДАСТРОВОЙ ОЦЕНКИ»</w:t>
            </w:r>
          </w:p>
          <w:p w:rsidR="00686D20" w:rsidRDefault="00686D20">
            <w:pPr>
              <w:spacing w:after="120"/>
              <w:jc w:val="center"/>
              <w:rPr>
                <w:szCs w:val="28"/>
              </w:rPr>
            </w:pPr>
            <w:r>
              <w:rPr>
                <w:b/>
                <w:sz w:val="22"/>
                <w:szCs w:val="28"/>
              </w:rPr>
              <w:t>(ОБУ «Центр кадастровой оценки»)</w:t>
            </w:r>
          </w:p>
          <w:p w:rsidR="00686D20" w:rsidRDefault="0068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Крайняя, д. 7, Липецк, 398001</w:t>
            </w:r>
          </w:p>
          <w:p w:rsidR="00686D20" w:rsidRDefault="0068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тел./факс: (4742) 28-68-93 </w:t>
            </w:r>
          </w:p>
          <w:p w:rsidR="00686D20" w:rsidRDefault="0068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ckolip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bk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686D20" w:rsidRDefault="0068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cko</w:t>
            </w:r>
            <w:r>
              <w:rPr>
                <w:sz w:val="20"/>
                <w:szCs w:val="20"/>
              </w:rPr>
              <w:t>48.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686D20" w:rsidRDefault="0068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16096019; ОГРН 1174827012029;</w:t>
            </w:r>
          </w:p>
          <w:p w:rsidR="00686D20" w:rsidRDefault="00686D20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ИНН/КПП 4826132470/482601001</w:t>
            </w:r>
          </w:p>
        </w:tc>
        <w:tc>
          <w:tcPr>
            <w:tcW w:w="5032" w:type="dxa"/>
            <w:vMerge w:val="restart"/>
          </w:tcPr>
          <w:p w:rsidR="00686D20" w:rsidRPr="00DE3C74" w:rsidRDefault="00686D20" w:rsidP="006C2FF5">
            <w:pPr>
              <w:ind w:left="459"/>
              <w:rPr>
                <w:sz w:val="27"/>
                <w:szCs w:val="27"/>
              </w:rPr>
            </w:pPr>
            <w:r w:rsidRPr="00DE3C74">
              <w:rPr>
                <w:sz w:val="27"/>
                <w:szCs w:val="27"/>
              </w:rPr>
              <w:t>Главам администраций                   муниципальных образований Липецкой области</w:t>
            </w:r>
          </w:p>
          <w:p w:rsidR="00686D20" w:rsidRPr="00DE3C74" w:rsidRDefault="00686D20">
            <w:pPr>
              <w:spacing w:line="276" w:lineRule="auto"/>
              <w:ind w:left="317" w:right="34"/>
              <w:rPr>
                <w:sz w:val="27"/>
                <w:szCs w:val="27"/>
              </w:rPr>
            </w:pPr>
          </w:p>
          <w:p w:rsidR="00686D20" w:rsidRPr="00502B23" w:rsidRDefault="00686D20">
            <w:pPr>
              <w:spacing w:line="276" w:lineRule="auto"/>
              <w:ind w:left="317" w:right="34"/>
              <w:jc w:val="both"/>
              <w:rPr>
                <w:sz w:val="28"/>
                <w:szCs w:val="28"/>
              </w:rPr>
            </w:pPr>
          </w:p>
          <w:p w:rsidR="00686D20" w:rsidRPr="00502B23" w:rsidRDefault="00686D20">
            <w:pPr>
              <w:spacing w:line="276" w:lineRule="auto"/>
              <w:ind w:left="317" w:right="446"/>
              <w:jc w:val="both"/>
              <w:rPr>
                <w:sz w:val="28"/>
                <w:szCs w:val="28"/>
              </w:rPr>
            </w:pPr>
          </w:p>
          <w:p w:rsidR="00686D20" w:rsidRPr="00E1071A" w:rsidRDefault="00686D20" w:rsidP="00E1071A">
            <w:pPr>
              <w:spacing w:line="276" w:lineRule="auto"/>
              <w:ind w:right="34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686D20" w:rsidTr="002D05DB">
        <w:trPr>
          <w:trHeight w:val="468"/>
        </w:trPr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6D20" w:rsidRDefault="0068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15.06.2020</w:t>
            </w:r>
            <w:bookmarkStart w:id="0" w:name="_GoBack"/>
            <w:bookmarkEnd w:id="0"/>
          </w:p>
        </w:tc>
        <w:tc>
          <w:tcPr>
            <w:tcW w:w="407" w:type="dxa"/>
            <w:vAlign w:val="center"/>
          </w:tcPr>
          <w:p w:rsidR="00686D20" w:rsidRDefault="0068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6D20" w:rsidRDefault="0068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02-623</w:t>
            </w:r>
          </w:p>
        </w:tc>
        <w:tc>
          <w:tcPr>
            <w:tcW w:w="0" w:type="auto"/>
            <w:vMerge/>
            <w:vAlign w:val="center"/>
          </w:tcPr>
          <w:p w:rsidR="00686D20" w:rsidRDefault="00686D20">
            <w:pPr>
              <w:rPr>
                <w:sz w:val="28"/>
                <w:szCs w:val="28"/>
              </w:rPr>
            </w:pPr>
          </w:p>
        </w:tc>
      </w:tr>
      <w:tr w:rsidR="00686D20" w:rsidTr="002D05DB">
        <w:trPr>
          <w:trHeight w:val="422"/>
        </w:trPr>
        <w:tc>
          <w:tcPr>
            <w:tcW w:w="817" w:type="dxa"/>
            <w:vAlign w:val="center"/>
          </w:tcPr>
          <w:p w:rsidR="00686D20" w:rsidRDefault="00686D20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6D20" w:rsidRDefault="00686D2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686D20" w:rsidRDefault="0068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6D20" w:rsidRDefault="00686D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86D20" w:rsidRDefault="00686D20">
            <w:pPr>
              <w:rPr>
                <w:sz w:val="28"/>
                <w:szCs w:val="28"/>
              </w:rPr>
            </w:pPr>
          </w:p>
        </w:tc>
      </w:tr>
    </w:tbl>
    <w:p w:rsidR="00686D20" w:rsidRDefault="00686D20" w:rsidP="00E1071A">
      <w:pPr>
        <w:suppressAutoHyphens/>
        <w:spacing w:line="276" w:lineRule="auto"/>
        <w:rPr>
          <w:sz w:val="27"/>
          <w:szCs w:val="27"/>
        </w:rPr>
      </w:pPr>
    </w:p>
    <w:p w:rsidR="00686D20" w:rsidRPr="00DE3C74" w:rsidRDefault="00686D20" w:rsidP="0053533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  <w:r w:rsidRPr="00DE3C74">
        <w:rPr>
          <w:sz w:val="27"/>
          <w:szCs w:val="27"/>
        </w:rPr>
        <w:t>На основании приказов</w:t>
      </w:r>
      <w:r>
        <w:rPr>
          <w:sz w:val="27"/>
          <w:szCs w:val="27"/>
        </w:rPr>
        <w:t>у</w:t>
      </w:r>
      <w:r w:rsidRPr="00DE3C74">
        <w:rPr>
          <w:sz w:val="27"/>
          <w:szCs w:val="27"/>
        </w:rPr>
        <w:t>правления имущественных и земельных отношений Липецкой области от 25.07.2019 № 64 «О проведении государственной кадастровой оценки земельных участков категории земель водного фонда на территории Липецкой области», №65 «О проведении государственной кадастровой оценки земельных участков категории земель лесного фонда на территории Липецкой области», №66 «О проведении государственной кадастровой оценке земельных участков категории земель особо охраняемых территорий и объектов на территории Липецкой области», №67 «О проведении государственной оценке земельных участков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Липецкой области» проведена государственная кадастровая оценка земельных участковвышеуказанных категорий.</w:t>
      </w:r>
    </w:p>
    <w:p w:rsidR="00686D20" w:rsidRPr="00DE3C74" w:rsidRDefault="00686D20" w:rsidP="0053533B">
      <w:pPr>
        <w:shd w:val="clear" w:color="auto" w:fill="FFFFFF"/>
        <w:spacing w:line="276" w:lineRule="auto"/>
        <w:ind w:firstLine="540"/>
        <w:jc w:val="both"/>
        <w:rPr>
          <w:color w:val="000000"/>
          <w:sz w:val="27"/>
          <w:szCs w:val="27"/>
        </w:rPr>
      </w:pPr>
      <w:r w:rsidRPr="00DE3C74">
        <w:rPr>
          <w:color w:val="000000"/>
          <w:sz w:val="27"/>
          <w:szCs w:val="27"/>
        </w:rPr>
        <w:t>В настоящее времяначата процедура приёма замечаний к промежуточным отчётным документам.Сведения и материалы, содержащиеся в промежуточных отчётных документах, размещены на сайте учреждения (</w:t>
      </w:r>
      <w:hyperlink r:id="rId7" w:history="1">
        <w:r w:rsidRPr="00DE3C74">
          <w:rPr>
            <w:rStyle w:val="a3"/>
            <w:sz w:val="27"/>
            <w:szCs w:val="27"/>
          </w:rPr>
          <w:t>http://cko48.ru/kadastrovaya-otsenka/otchetyi-ob-otsenki</w:t>
        </w:r>
      </w:hyperlink>
      <w:r w:rsidRPr="00DE3C74">
        <w:rPr>
          <w:color w:val="000000"/>
          <w:sz w:val="27"/>
          <w:szCs w:val="27"/>
        </w:rPr>
        <w:t>) и на сайте Росреестра в Фонде данных государственной кадастровой оценки. Приём замечаний осуществляется с11 июня 2020 года по30июля 2020 года.</w:t>
      </w:r>
    </w:p>
    <w:p w:rsidR="00686D20" w:rsidRPr="00DE3C74" w:rsidRDefault="00686D20" w:rsidP="0053533B">
      <w:pPr>
        <w:shd w:val="clear" w:color="auto" w:fill="FFFFFF"/>
        <w:spacing w:line="276" w:lineRule="auto"/>
        <w:ind w:firstLine="540"/>
        <w:jc w:val="both"/>
        <w:rPr>
          <w:color w:val="000000"/>
          <w:sz w:val="27"/>
          <w:szCs w:val="27"/>
        </w:rPr>
      </w:pPr>
      <w:r w:rsidRPr="00DE3C74">
        <w:rPr>
          <w:color w:val="000000"/>
          <w:sz w:val="27"/>
          <w:szCs w:val="27"/>
        </w:rPr>
        <w:t>С рекомендуемой формой, сроками и порядком рассмотрениязамечаний к промежуточным отчетным документам можно ознакомиться на сайте </w:t>
      </w:r>
      <w:hyperlink r:id="rId8" w:history="1">
        <w:r w:rsidRPr="00DE3C74">
          <w:rPr>
            <w:rStyle w:val="a3"/>
            <w:sz w:val="27"/>
            <w:szCs w:val="27"/>
          </w:rPr>
          <w:t>http://cko48.ru/</w:t>
        </w:r>
      </w:hyperlink>
      <w:r w:rsidRPr="00DE3C74">
        <w:rPr>
          <w:color w:val="000000"/>
          <w:sz w:val="27"/>
          <w:szCs w:val="27"/>
        </w:rPr>
        <w:t xml:space="preserve"> в разделе «Кадастровая оценка».</w:t>
      </w:r>
    </w:p>
    <w:p w:rsidR="00686D20" w:rsidRPr="00DE3C74" w:rsidRDefault="00686D20" w:rsidP="0053533B">
      <w:pPr>
        <w:shd w:val="clear" w:color="auto" w:fill="FFFFFF"/>
        <w:spacing w:line="276" w:lineRule="auto"/>
        <w:ind w:firstLine="540"/>
        <w:jc w:val="both"/>
        <w:rPr>
          <w:color w:val="000000"/>
          <w:sz w:val="27"/>
          <w:szCs w:val="27"/>
        </w:rPr>
      </w:pPr>
      <w:r w:rsidRPr="00DE3C74">
        <w:rPr>
          <w:color w:val="000000"/>
          <w:sz w:val="27"/>
          <w:szCs w:val="27"/>
        </w:rPr>
        <w:t>Просим</w:t>
      </w:r>
      <w:r>
        <w:rPr>
          <w:color w:val="000000"/>
          <w:sz w:val="27"/>
          <w:szCs w:val="27"/>
        </w:rPr>
        <w:t xml:space="preserve"> ознакомиться с предварительными результатами государственной кадастровой оценки, а также </w:t>
      </w:r>
      <w:r w:rsidRPr="00DE3C74">
        <w:rPr>
          <w:color w:val="000000"/>
          <w:sz w:val="27"/>
          <w:szCs w:val="27"/>
        </w:rPr>
        <w:t>ознакомить заинтересованных лиц с данной информацией, с последующим размещением на информационных щитах.</w:t>
      </w:r>
    </w:p>
    <w:p w:rsidR="00686D20" w:rsidRDefault="00686D20" w:rsidP="002D05DB">
      <w:pPr>
        <w:suppressAutoHyphens/>
        <w:spacing w:line="276" w:lineRule="auto"/>
        <w:jc w:val="both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>Директор</w:t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</w:r>
      <w:r w:rsidRPr="00DE3C74">
        <w:rPr>
          <w:sz w:val="27"/>
          <w:szCs w:val="27"/>
          <w:lang w:eastAsia="zh-CN"/>
        </w:rPr>
        <w:tab/>
        <w:t>И.Ю. Сазонов</w:t>
      </w:r>
    </w:p>
    <w:p w:rsidR="00686D20" w:rsidRPr="006C39DC" w:rsidRDefault="00686D20" w:rsidP="002D05DB">
      <w:pPr>
        <w:suppressAutoHyphens/>
        <w:spacing w:line="276" w:lineRule="auto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Вишнякова Анна Николаевна</w:t>
      </w:r>
    </w:p>
    <w:p w:rsidR="00686D20" w:rsidRDefault="00686D20" w:rsidP="002D05DB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>
        <w:rPr>
          <w:sz w:val="18"/>
          <w:szCs w:val="18"/>
          <w:lang w:eastAsia="zh-CN"/>
        </w:rPr>
        <w:t>+7 (4742) 22-05-91</w:t>
      </w:r>
    </w:p>
    <w:sectPr w:rsidR="00686D20" w:rsidSect="00EC3C02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2E" w:rsidRDefault="00EF702E" w:rsidP="003B524A">
      <w:r>
        <w:separator/>
      </w:r>
    </w:p>
  </w:endnote>
  <w:endnote w:type="continuationSeparator" w:id="1">
    <w:p w:rsidR="00EF702E" w:rsidRDefault="00EF702E" w:rsidP="003B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2E" w:rsidRDefault="00EF702E" w:rsidP="003B524A">
      <w:r>
        <w:separator/>
      </w:r>
    </w:p>
  </w:footnote>
  <w:footnote w:type="continuationSeparator" w:id="1">
    <w:p w:rsidR="00EF702E" w:rsidRDefault="00EF702E" w:rsidP="003B5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538"/>
    <w:rsid w:val="000230BD"/>
    <w:rsid w:val="00083D5F"/>
    <w:rsid w:val="000E18FF"/>
    <w:rsid w:val="00164CA9"/>
    <w:rsid w:val="00223F40"/>
    <w:rsid w:val="00241398"/>
    <w:rsid w:val="002A28CE"/>
    <w:rsid w:val="002B0DD0"/>
    <w:rsid w:val="002B73D7"/>
    <w:rsid w:val="002D05DB"/>
    <w:rsid w:val="002D4D59"/>
    <w:rsid w:val="003754A5"/>
    <w:rsid w:val="003A6710"/>
    <w:rsid w:val="003B524A"/>
    <w:rsid w:val="004A1B5E"/>
    <w:rsid w:val="004C0B97"/>
    <w:rsid w:val="004E07EE"/>
    <w:rsid w:val="00502B23"/>
    <w:rsid w:val="005122E1"/>
    <w:rsid w:val="0053533B"/>
    <w:rsid w:val="0056319E"/>
    <w:rsid w:val="00594544"/>
    <w:rsid w:val="005A5EC2"/>
    <w:rsid w:val="0061514F"/>
    <w:rsid w:val="006246BA"/>
    <w:rsid w:val="00686D20"/>
    <w:rsid w:val="006A1CCD"/>
    <w:rsid w:val="006A2C8D"/>
    <w:rsid w:val="006B6D44"/>
    <w:rsid w:val="006C2FF5"/>
    <w:rsid w:val="006C39DC"/>
    <w:rsid w:val="00733C71"/>
    <w:rsid w:val="007442F2"/>
    <w:rsid w:val="0076584E"/>
    <w:rsid w:val="00796A23"/>
    <w:rsid w:val="00877864"/>
    <w:rsid w:val="00895437"/>
    <w:rsid w:val="008C3848"/>
    <w:rsid w:val="00923E9E"/>
    <w:rsid w:val="009455C6"/>
    <w:rsid w:val="00A27D71"/>
    <w:rsid w:val="00A5453C"/>
    <w:rsid w:val="00AA13AF"/>
    <w:rsid w:val="00B655F0"/>
    <w:rsid w:val="00B7239F"/>
    <w:rsid w:val="00C27BAB"/>
    <w:rsid w:val="00C52E0D"/>
    <w:rsid w:val="00CA4B99"/>
    <w:rsid w:val="00D449E7"/>
    <w:rsid w:val="00D67834"/>
    <w:rsid w:val="00D93917"/>
    <w:rsid w:val="00DE3C74"/>
    <w:rsid w:val="00E04697"/>
    <w:rsid w:val="00E1071A"/>
    <w:rsid w:val="00E20DE8"/>
    <w:rsid w:val="00E30538"/>
    <w:rsid w:val="00EC3C02"/>
    <w:rsid w:val="00EE75C9"/>
    <w:rsid w:val="00EF702E"/>
    <w:rsid w:val="00F011A6"/>
    <w:rsid w:val="00F212F9"/>
    <w:rsid w:val="00F4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05D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B52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B524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B52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B524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8778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78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o48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ko48.ru/kadastrovaya-otsenka/otchetyi-ob-otsen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olip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ОБУ «Центр кадастровой оценки»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имущественных и земельных отношений Липецкой области</dc:title>
  <dc:creator>Администратор</dc:creator>
  <cp:lastModifiedBy>Пользователь Windows</cp:lastModifiedBy>
  <cp:revision>2</cp:revision>
  <cp:lastPrinted>2020-06-15T09:15:00Z</cp:lastPrinted>
  <dcterms:created xsi:type="dcterms:W3CDTF">2020-06-22T07:25:00Z</dcterms:created>
  <dcterms:modified xsi:type="dcterms:W3CDTF">2020-06-22T07:25:00Z</dcterms:modified>
</cp:coreProperties>
</file>